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48" w:rsidRPr="00281749" w:rsidRDefault="00180AAD" w:rsidP="00281749">
      <w:pPr>
        <w:jc w:val="center"/>
        <w:rPr>
          <w:rFonts w:ascii="Times New Roman" w:hAnsi="Times New Roman" w:cs="Times New Roman"/>
          <w:b/>
          <w:sz w:val="28"/>
          <w:szCs w:val="28"/>
          <w:u w:val="single"/>
        </w:rPr>
      </w:pPr>
      <w:r w:rsidRPr="00281749">
        <w:rPr>
          <w:rFonts w:ascii="Times New Roman" w:hAnsi="Times New Roman" w:cs="Times New Roman"/>
          <w:b/>
          <w:sz w:val="28"/>
          <w:szCs w:val="28"/>
          <w:u w:val="single"/>
        </w:rPr>
        <w:t>INTRODUCTION TO CONSIDERATION</w:t>
      </w:r>
    </w:p>
    <w:p w:rsidR="00180AAD" w:rsidRPr="00281749" w:rsidRDefault="00180AAD" w:rsidP="00281749">
      <w:pPr>
        <w:jc w:val="both"/>
        <w:rPr>
          <w:rFonts w:ascii="Times New Roman" w:hAnsi="Times New Roman" w:cs="Times New Roman"/>
          <w:b/>
          <w:sz w:val="28"/>
          <w:szCs w:val="28"/>
          <w:u w:val="single"/>
        </w:rPr>
      </w:pP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 xml:space="preserve">Consideration’ means “something in return”, i.e. quid pro quo that is an essential element to find out the genuine intention of the parties of the promise to create legal relationship. Consideration is an essential component of a valid contract. Consideration is the price for the contract. An agreement without consideration is void and thus not enforceable by law except under certain circumstances. </w:t>
      </w:r>
      <w:proofErr w:type="gramStart"/>
      <w:r w:rsidRPr="00281749">
        <w:rPr>
          <w:rFonts w:ascii="Times New Roman" w:hAnsi="Times New Roman" w:cs="Times New Roman"/>
          <w:sz w:val="28"/>
          <w:szCs w:val="28"/>
        </w:rPr>
        <w:t>According to Sir Frederick Pollock.</w:t>
      </w:r>
      <w:proofErr w:type="gramEnd"/>
      <w:r w:rsidRPr="00281749">
        <w:rPr>
          <w:rFonts w:ascii="Times New Roman" w:hAnsi="Times New Roman" w:cs="Times New Roman"/>
          <w:sz w:val="28"/>
          <w:szCs w:val="28"/>
        </w:rPr>
        <w:t xml:space="preserve"> Consideration is the price for which the promise of the other is bought, and the promise thus given for value is enforceable.” An agreement without consideration is a bare promise and </w:t>
      </w:r>
      <w:proofErr w:type="spellStart"/>
      <w:r w:rsidRPr="00281749">
        <w:rPr>
          <w:rFonts w:ascii="Times New Roman" w:hAnsi="Times New Roman" w:cs="Times New Roman"/>
          <w:sz w:val="28"/>
          <w:szCs w:val="28"/>
        </w:rPr>
        <w:t>exnudo</w:t>
      </w:r>
      <w:proofErr w:type="spellEnd"/>
      <w:r w:rsidRPr="00281749">
        <w:rPr>
          <w:rFonts w:ascii="Times New Roman" w:hAnsi="Times New Roman" w:cs="Times New Roman"/>
          <w:sz w:val="28"/>
          <w:szCs w:val="28"/>
        </w:rPr>
        <w:t xml:space="preserve"> </w:t>
      </w:r>
      <w:proofErr w:type="spellStart"/>
      <w:r w:rsidRPr="00281749">
        <w:rPr>
          <w:rFonts w:ascii="Times New Roman" w:hAnsi="Times New Roman" w:cs="Times New Roman"/>
          <w:sz w:val="28"/>
          <w:szCs w:val="28"/>
        </w:rPr>
        <w:t>pacto</w:t>
      </w:r>
      <w:proofErr w:type="spellEnd"/>
      <w:r w:rsidRPr="00281749">
        <w:rPr>
          <w:rFonts w:ascii="Times New Roman" w:hAnsi="Times New Roman" w:cs="Times New Roman"/>
          <w:sz w:val="28"/>
          <w:szCs w:val="28"/>
        </w:rPr>
        <w:t xml:space="preserve"> non </w:t>
      </w:r>
      <w:proofErr w:type="spellStart"/>
      <w:r w:rsidRPr="00281749">
        <w:rPr>
          <w:rFonts w:ascii="Times New Roman" w:hAnsi="Times New Roman" w:cs="Times New Roman"/>
          <w:sz w:val="28"/>
          <w:szCs w:val="28"/>
        </w:rPr>
        <w:t>aritio</w:t>
      </w:r>
      <w:proofErr w:type="spellEnd"/>
      <w:r w:rsidRPr="00281749">
        <w:rPr>
          <w:rFonts w:ascii="Times New Roman" w:hAnsi="Times New Roman" w:cs="Times New Roman"/>
          <w:sz w:val="28"/>
          <w:szCs w:val="28"/>
        </w:rPr>
        <w:t xml:space="preserve"> </w:t>
      </w:r>
      <w:proofErr w:type="spellStart"/>
      <w:r w:rsidRPr="00281749">
        <w:rPr>
          <w:rFonts w:ascii="Times New Roman" w:hAnsi="Times New Roman" w:cs="Times New Roman"/>
          <w:sz w:val="28"/>
          <w:szCs w:val="28"/>
        </w:rPr>
        <w:t>actio</w:t>
      </w:r>
      <w:proofErr w:type="spellEnd"/>
      <w:r w:rsidRPr="00281749">
        <w:rPr>
          <w:rFonts w:ascii="Times New Roman" w:hAnsi="Times New Roman" w:cs="Times New Roman"/>
          <w:sz w:val="28"/>
          <w:szCs w:val="28"/>
        </w:rPr>
        <w:t>, i.e., cannot be held to binding on the parties.</w:t>
      </w:r>
    </w:p>
    <w:p w:rsidR="00180AAD" w:rsidRPr="00281749" w:rsidRDefault="00180AAD" w:rsidP="00281749">
      <w:pPr>
        <w:jc w:val="both"/>
        <w:rPr>
          <w:rFonts w:ascii="Times New Roman" w:hAnsi="Times New Roman" w:cs="Times New Roman"/>
          <w:sz w:val="28"/>
          <w:szCs w:val="28"/>
        </w:rPr>
      </w:pPr>
    </w:p>
    <w:p w:rsidR="00180AAD" w:rsidRPr="00281749" w:rsidRDefault="00180AAD" w:rsidP="00281749">
      <w:pPr>
        <w:jc w:val="center"/>
        <w:rPr>
          <w:rFonts w:ascii="Times New Roman" w:hAnsi="Times New Roman" w:cs="Times New Roman"/>
          <w:b/>
          <w:sz w:val="28"/>
          <w:szCs w:val="28"/>
          <w:u w:val="single"/>
        </w:rPr>
      </w:pPr>
      <w:r w:rsidRPr="00281749">
        <w:rPr>
          <w:rFonts w:ascii="Times New Roman" w:hAnsi="Times New Roman" w:cs="Times New Roman"/>
          <w:b/>
          <w:sz w:val="28"/>
          <w:szCs w:val="28"/>
          <w:u w:val="single"/>
        </w:rPr>
        <w:t>What is a Consideration?</w:t>
      </w:r>
    </w:p>
    <w:p w:rsidR="00281749" w:rsidRPr="00281749" w:rsidRDefault="00281749" w:rsidP="00281749">
      <w:pPr>
        <w:jc w:val="center"/>
        <w:rPr>
          <w:rFonts w:ascii="Times New Roman" w:hAnsi="Times New Roman" w:cs="Times New Roman"/>
          <w:sz w:val="28"/>
          <w:szCs w:val="28"/>
        </w:rPr>
      </w:pP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 xml:space="preserve">Consideration is the price of the contract and it can be right, interest or responsibility etc. According to section 2(d) of the Indian Contract Act “when at the desire of the </w:t>
      </w:r>
      <w:proofErr w:type="spellStart"/>
      <w:r w:rsidRPr="00281749">
        <w:rPr>
          <w:rFonts w:ascii="Times New Roman" w:hAnsi="Times New Roman" w:cs="Times New Roman"/>
          <w:sz w:val="28"/>
          <w:szCs w:val="28"/>
        </w:rPr>
        <w:t>promisor</w:t>
      </w:r>
      <w:proofErr w:type="spellEnd"/>
      <w:r w:rsidRPr="00281749">
        <w:rPr>
          <w:rFonts w:ascii="Times New Roman" w:hAnsi="Times New Roman" w:cs="Times New Roman"/>
          <w:sz w:val="28"/>
          <w:szCs w:val="28"/>
        </w:rPr>
        <w:t xml:space="preserve">, </w:t>
      </w:r>
      <w:proofErr w:type="spellStart"/>
      <w:r w:rsidRPr="00281749">
        <w:rPr>
          <w:rFonts w:ascii="Times New Roman" w:hAnsi="Times New Roman" w:cs="Times New Roman"/>
          <w:sz w:val="28"/>
          <w:szCs w:val="28"/>
        </w:rPr>
        <w:t>promisee</w:t>
      </w:r>
      <w:proofErr w:type="spellEnd"/>
      <w:r w:rsidRPr="00281749">
        <w:rPr>
          <w:rFonts w:ascii="Times New Roman" w:hAnsi="Times New Roman" w:cs="Times New Roman"/>
          <w:sz w:val="28"/>
          <w:szCs w:val="28"/>
        </w:rPr>
        <w:t xml:space="preserve"> or any other person has done or abstained from doing or does or abstains from doing or promises to do or to abstain from doing something, such act or abstinence, or promise is called a consideration for the promise.”</w:t>
      </w: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 xml:space="preserve">When we say that consideration is an act it acquires an affirmative tone. For example </w:t>
      </w:r>
      <w:proofErr w:type="gramStart"/>
      <w:r w:rsidRPr="00281749">
        <w:rPr>
          <w:rFonts w:ascii="Times New Roman" w:hAnsi="Times New Roman" w:cs="Times New Roman"/>
          <w:sz w:val="28"/>
          <w:szCs w:val="28"/>
        </w:rPr>
        <w:t>A</w:t>
      </w:r>
      <w:proofErr w:type="gramEnd"/>
      <w:r w:rsidRPr="00281749">
        <w:rPr>
          <w:rFonts w:ascii="Times New Roman" w:hAnsi="Times New Roman" w:cs="Times New Roman"/>
          <w:sz w:val="28"/>
          <w:szCs w:val="28"/>
        </w:rPr>
        <w:t xml:space="preserve"> promise to pay ` 10,000 to B if B will sell his mobile to him. When we say that consideration is abstinence or forbearance it acquires negative tone. It means one party agree not to do something in lieu of the promise of other party of the contract. Thus one party may be able to benefit due to the abstinence of another who refrains from some gain.</w:t>
      </w:r>
    </w:p>
    <w:p w:rsidR="00180AAD" w:rsidRPr="00281749" w:rsidRDefault="00010DEC" w:rsidP="00281749">
      <w:pPr>
        <w:jc w:val="both"/>
        <w:rPr>
          <w:rFonts w:ascii="Times New Roman" w:hAnsi="Times New Roman" w:cs="Times New Roman"/>
          <w:sz w:val="28"/>
          <w:szCs w:val="28"/>
        </w:rPr>
      </w:pPr>
      <w:r w:rsidRPr="00010DEC">
        <w:rPr>
          <w:rFonts w:ascii="Times New Roman" w:hAnsi="Times New Roman" w:cs="Times New Roman"/>
          <w:sz w:val="28"/>
          <w:szCs w:val="28"/>
        </w:rPr>
        <w:pict>
          <v:rect id="_x0000_i1025" style="width:0;height:0" o:hralign="center" o:hrstd="t" o:hrnoshade="t" o:hr="t" fillcolor="#333" stroked="f"/>
        </w:pict>
      </w:r>
    </w:p>
    <w:p w:rsidR="00180AAD" w:rsidRPr="00281749" w:rsidRDefault="00180AAD" w:rsidP="00281749">
      <w:pPr>
        <w:jc w:val="center"/>
        <w:rPr>
          <w:rFonts w:ascii="Times New Roman" w:hAnsi="Times New Roman" w:cs="Times New Roman"/>
          <w:sz w:val="28"/>
          <w:szCs w:val="28"/>
        </w:rPr>
      </w:pPr>
      <w:proofErr w:type="gramStart"/>
      <w:r w:rsidRPr="00281749">
        <w:rPr>
          <w:rFonts w:ascii="Times New Roman" w:hAnsi="Times New Roman" w:cs="Times New Roman"/>
          <w:b/>
          <w:sz w:val="28"/>
          <w:szCs w:val="28"/>
          <w:u w:val="single"/>
        </w:rPr>
        <w:t>Example :</w:t>
      </w:r>
      <w:proofErr w:type="gramEnd"/>
      <w:r w:rsidR="00010DEC" w:rsidRPr="00010DEC">
        <w:rPr>
          <w:rFonts w:ascii="Times New Roman" w:hAnsi="Times New Roman" w:cs="Times New Roman"/>
          <w:sz w:val="28"/>
          <w:szCs w:val="28"/>
        </w:rPr>
        <w:pict>
          <v:rect id="_x0000_i1026" style="width:0;height:0" o:hralign="center" o:hrstd="t" o:hrnoshade="t" o:hr="t" fillcolor="#333" stroked="f"/>
        </w:pict>
      </w: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A offers to sell his car to B for a sum of ` 1</w:t>
      </w:r>
      <w:proofErr w:type="gramStart"/>
      <w:r w:rsidRPr="00281749">
        <w:rPr>
          <w:rFonts w:ascii="Times New Roman" w:hAnsi="Times New Roman" w:cs="Times New Roman"/>
          <w:sz w:val="28"/>
          <w:szCs w:val="28"/>
        </w:rPr>
        <w:t>,00,000</w:t>
      </w:r>
      <w:proofErr w:type="gramEnd"/>
      <w:r w:rsidRPr="00281749">
        <w:rPr>
          <w:rFonts w:ascii="Times New Roman" w:hAnsi="Times New Roman" w:cs="Times New Roman"/>
          <w:sz w:val="28"/>
          <w:szCs w:val="28"/>
        </w:rPr>
        <w:t>. B accepts the offer. In this contract,</w:t>
      </w: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lastRenderedPageBreak/>
        <w:t xml:space="preserve">A is the </w:t>
      </w:r>
      <w:proofErr w:type="spellStart"/>
      <w:r w:rsidRPr="00281749">
        <w:rPr>
          <w:rFonts w:ascii="Times New Roman" w:hAnsi="Times New Roman" w:cs="Times New Roman"/>
          <w:sz w:val="28"/>
          <w:szCs w:val="28"/>
        </w:rPr>
        <w:t>promisor</w:t>
      </w:r>
      <w:proofErr w:type="spellEnd"/>
      <w:r w:rsidRPr="00281749">
        <w:rPr>
          <w:rFonts w:ascii="Times New Roman" w:hAnsi="Times New Roman" w:cs="Times New Roman"/>
          <w:sz w:val="28"/>
          <w:szCs w:val="28"/>
        </w:rPr>
        <w:t xml:space="preserve"> and it is his desire to sell his car for ` 1</w:t>
      </w:r>
      <w:proofErr w:type="gramStart"/>
      <w:r w:rsidRPr="00281749">
        <w:rPr>
          <w:rFonts w:ascii="Times New Roman" w:hAnsi="Times New Roman" w:cs="Times New Roman"/>
          <w:sz w:val="28"/>
          <w:szCs w:val="28"/>
        </w:rPr>
        <w:t>,00,000</w:t>
      </w:r>
      <w:proofErr w:type="gramEnd"/>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 xml:space="preserve">B is the </w:t>
      </w:r>
      <w:proofErr w:type="spellStart"/>
      <w:r w:rsidRPr="00281749">
        <w:rPr>
          <w:rFonts w:ascii="Times New Roman" w:hAnsi="Times New Roman" w:cs="Times New Roman"/>
          <w:sz w:val="28"/>
          <w:szCs w:val="28"/>
        </w:rPr>
        <w:t>promisee</w:t>
      </w:r>
      <w:proofErr w:type="spellEnd"/>
      <w:r w:rsidRPr="00281749">
        <w:rPr>
          <w:rFonts w:ascii="Times New Roman" w:hAnsi="Times New Roman" w:cs="Times New Roman"/>
          <w:sz w:val="28"/>
          <w:szCs w:val="28"/>
        </w:rPr>
        <w:t xml:space="preserve"> and on the desire of A he is purchasing the car for ` 1</w:t>
      </w:r>
      <w:proofErr w:type="gramStart"/>
      <w:r w:rsidRPr="00281749">
        <w:rPr>
          <w:rFonts w:ascii="Times New Roman" w:hAnsi="Times New Roman" w:cs="Times New Roman"/>
          <w:sz w:val="28"/>
          <w:szCs w:val="28"/>
        </w:rPr>
        <w:t>,00,000</w:t>
      </w:r>
      <w:proofErr w:type="gramEnd"/>
      <w:r w:rsidRPr="00281749">
        <w:rPr>
          <w:rFonts w:ascii="Times New Roman" w:hAnsi="Times New Roman" w:cs="Times New Roman"/>
          <w:sz w:val="28"/>
          <w:szCs w:val="28"/>
        </w:rPr>
        <w:t>.</w:t>
      </w: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The consideration for A’s promise, is a sum of ` 1</w:t>
      </w:r>
      <w:proofErr w:type="gramStart"/>
      <w:r w:rsidRPr="00281749">
        <w:rPr>
          <w:rFonts w:ascii="Times New Roman" w:hAnsi="Times New Roman" w:cs="Times New Roman"/>
          <w:sz w:val="28"/>
          <w:szCs w:val="28"/>
        </w:rPr>
        <w:t>,00,000</w:t>
      </w:r>
      <w:proofErr w:type="gramEnd"/>
      <w:r w:rsidRPr="00281749">
        <w:rPr>
          <w:rFonts w:ascii="Times New Roman" w:hAnsi="Times New Roman" w:cs="Times New Roman"/>
          <w:sz w:val="28"/>
          <w:szCs w:val="28"/>
        </w:rPr>
        <w:t xml:space="preserve"> while consideration for B’s promise is the car.</w:t>
      </w:r>
    </w:p>
    <w:p w:rsid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 xml:space="preserve">Section 2(d) in The Indian Contract Act, 1872 When, at the desire of the </w:t>
      </w:r>
      <w:proofErr w:type="spellStart"/>
      <w:r w:rsidRPr="00281749">
        <w:rPr>
          <w:rFonts w:ascii="Times New Roman" w:hAnsi="Times New Roman" w:cs="Times New Roman"/>
          <w:sz w:val="28"/>
          <w:szCs w:val="28"/>
        </w:rPr>
        <w:t>promisor</w:t>
      </w:r>
      <w:proofErr w:type="spellEnd"/>
      <w:r w:rsidRPr="00281749">
        <w:rPr>
          <w:rFonts w:ascii="Times New Roman" w:hAnsi="Times New Roman" w:cs="Times New Roman"/>
          <w:sz w:val="28"/>
          <w:szCs w:val="28"/>
        </w:rPr>
        <w:t xml:space="preserve">, the </w:t>
      </w:r>
      <w:proofErr w:type="spellStart"/>
      <w:r w:rsidRPr="00281749">
        <w:rPr>
          <w:rFonts w:ascii="Times New Roman" w:hAnsi="Times New Roman" w:cs="Times New Roman"/>
          <w:sz w:val="28"/>
          <w:szCs w:val="28"/>
        </w:rPr>
        <w:t>promisee</w:t>
      </w:r>
      <w:proofErr w:type="spellEnd"/>
      <w:r w:rsidRPr="00281749">
        <w:rPr>
          <w:rFonts w:ascii="Times New Roman" w:hAnsi="Times New Roman" w:cs="Times New Roman"/>
          <w:sz w:val="28"/>
          <w:szCs w:val="28"/>
        </w:rPr>
        <w:t xml:space="preserve"> or any other person has done or abstained from doing, or does or abstains from doing, or promises to do or to abstain from doing, something, such act or abstinence or promise is called a consideration for the promise;</w:t>
      </w: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Consideration is defined in Section 2(d) of the Indian</w:t>
      </w:r>
      <w:r w:rsidR="00281749">
        <w:rPr>
          <w:rFonts w:ascii="Times New Roman" w:hAnsi="Times New Roman" w:cs="Times New Roman"/>
          <w:sz w:val="28"/>
          <w:szCs w:val="28"/>
        </w:rPr>
        <w:t xml:space="preserve"> Contract Act, 1872, as </w:t>
      </w:r>
      <w:r w:rsidRPr="00281749">
        <w:rPr>
          <w:rFonts w:ascii="Times New Roman" w:hAnsi="Times New Roman" w:cs="Times New Roman"/>
          <w:sz w:val="28"/>
          <w:szCs w:val="28"/>
        </w:rPr>
        <w:t xml:space="preserve"> “When at the desire of the </w:t>
      </w:r>
      <w:proofErr w:type="spellStart"/>
      <w:r w:rsidRPr="00281749">
        <w:rPr>
          <w:rFonts w:ascii="Times New Roman" w:hAnsi="Times New Roman" w:cs="Times New Roman"/>
          <w:sz w:val="28"/>
          <w:szCs w:val="28"/>
        </w:rPr>
        <w:t>promisor</w:t>
      </w:r>
      <w:proofErr w:type="spellEnd"/>
      <w:r w:rsidRPr="00281749">
        <w:rPr>
          <w:rFonts w:ascii="Times New Roman" w:hAnsi="Times New Roman" w:cs="Times New Roman"/>
          <w:sz w:val="28"/>
          <w:szCs w:val="28"/>
        </w:rPr>
        <w:t xml:space="preserve">, the </w:t>
      </w:r>
      <w:proofErr w:type="spellStart"/>
      <w:r w:rsidRPr="00281749">
        <w:rPr>
          <w:rFonts w:ascii="Times New Roman" w:hAnsi="Times New Roman" w:cs="Times New Roman"/>
          <w:sz w:val="28"/>
          <w:szCs w:val="28"/>
        </w:rPr>
        <w:t>promisee</w:t>
      </w:r>
      <w:proofErr w:type="spellEnd"/>
      <w:r w:rsidRPr="00281749">
        <w:rPr>
          <w:rFonts w:ascii="Times New Roman" w:hAnsi="Times New Roman" w:cs="Times New Roman"/>
          <w:sz w:val="28"/>
          <w:szCs w:val="28"/>
        </w:rPr>
        <w:t xml:space="preserve"> or any other person has done or abstained from doing, or does or abstains from doing, or promises to do or abstain from doing something, such act or abstinence is called a consideration for the promise.” Consideration means some act, abstinence or promise on the part of the </w:t>
      </w:r>
      <w:proofErr w:type="spellStart"/>
      <w:r w:rsidRPr="00281749">
        <w:rPr>
          <w:rFonts w:ascii="Times New Roman" w:hAnsi="Times New Roman" w:cs="Times New Roman"/>
          <w:sz w:val="28"/>
          <w:szCs w:val="28"/>
        </w:rPr>
        <w:t>promisee</w:t>
      </w:r>
      <w:proofErr w:type="spellEnd"/>
      <w:r w:rsidRPr="00281749">
        <w:rPr>
          <w:rFonts w:ascii="Times New Roman" w:hAnsi="Times New Roman" w:cs="Times New Roman"/>
          <w:sz w:val="28"/>
          <w:szCs w:val="28"/>
        </w:rPr>
        <w:t xml:space="preserve"> or any other person done at the desire of the </w:t>
      </w:r>
      <w:proofErr w:type="spellStart"/>
      <w:r w:rsidRPr="00281749">
        <w:rPr>
          <w:rFonts w:ascii="Times New Roman" w:hAnsi="Times New Roman" w:cs="Times New Roman"/>
          <w:sz w:val="28"/>
          <w:szCs w:val="28"/>
        </w:rPr>
        <w:t>promisor</w:t>
      </w:r>
      <w:proofErr w:type="spellEnd"/>
      <w:r w:rsidRPr="00281749">
        <w:rPr>
          <w:rFonts w:ascii="Times New Roman" w:hAnsi="Times New Roman" w:cs="Times New Roman"/>
          <w:sz w:val="28"/>
          <w:szCs w:val="28"/>
        </w:rPr>
        <w:t>. </w:t>
      </w: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 xml:space="preserve">Firstly, consideration must have some values in the eyes of the law and must be real. In White v </w:t>
      </w:r>
      <w:proofErr w:type="spellStart"/>
      <w:r w:rsidRPr="00281749">
        <w:rPr>
          <w:rFonts w:ascii="Times New Roman" w:hAnsi="Times New Roman" w:cs="Times New Roman"/>
          <w:sz w:val="28"/>
          <w:szCs w:val="28"/>
        </w:rPr>
        <w:t>Bluett</w:t>
      </w:r>
      <w:proofErr w:type="spellEnd"/>
      <w:r w:rsidRPr="00281749">
        <w:rPr>
          <w:rFonts w:ascii="Times New Roman" w:hAnsi="Times New Roman" w:cs="Times New Roman"/>
          <w:sz w:val="28"/>
          <w:szCs w:val="28"/>
        </w:rPr>
        <w:t>, the defendant owed a sum of money under a promissory note to his father. The defendant, day and night, complained to his father that he was not treated equally. Thereupon, the father promised to discharge him of all liability in respect of the promissory note, if he stopped complaining. The consideration was not valid; it was illusory. </w:t>
      </w: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 xml:space="preserve">Secondly, consideration must be something which the </w:t>
      </w:r>
      <w:proofErr w:type="spellStart"/>
      <w:r w:rsidRPr="00281749">
        <w:rPr>
          <w:rFonts w:ascii="Times New Roman" w:hAnsi="Times New Roman" w:cs="Times New Roman"/>
          <w:sz w:val="28"/>
          <w:szCs w:val="28"/>
        </w:rPr>
        <w:t>promisee</w:t>
      </w:r>
      <w:proofErr w:type="spellEnd"/>
      <w:r w:rsidRPr="00281749">
        <w:rPr>
          <w:rFonts w:ascii="Times New Roman" w:hAnsi="Times New Roman" w:cs="Times New Roman"/>
          <w:sz w:val="28"/>
          <w:szCs w:val="28"/>
        </w:rPr>
        <w:t xml:space="preserve"> is not already bound to do. Performance of a legal duty is not a consideration for a promise. Performance of a legal obligation is not a consideration for a promise. In </w:t>
      </w:r>
      <w:proofErr w:type="spellStart"/>
      <w:r w:rsidRPr="00281749">
        <w:rPr>
          <w:rFonts w:ascii="Times New Roman" w:hAnsi="Times New Roman" w:cs="Times New Roman"/>
          <w:sz w:val="28"/>
          <w:szCs w:val="28"/>
        </w:rPr>
        <w:t>Ramchandra</w:t>
      </w:r>
      <w:proofErr w:type="spellEnd"/>
      <w:r w:rsidRPr="00281749">
        <w:rPr>
          <w:rFonts w:ascii="Times New Roman" w:hAnsi="Times New Roman" w:cs="Times New Roman"/>
          <w:sz w:val="28"/>
          <w:szCs w:val="28"/>
        </w:rPr>
        <w:t xml:space="preserve"> </w:t>
      </w:r>
      <w:proofErr w:type="spellStart"/>
      <w:r w:rsidRPr="00281749">
        <w:rPr>
          <w:rFonts w:ascii="Times New Roman" w:hAnsi="Times New Roman" w:cs="Times New Roman"/>
          <w:sz w:val="28"/>
          <w:szCs w:val="28"/>
        </w:rPr>
        <w:t>Chintaman</w:t>
      </w:r>
      <w:proofErr w:type="spellEnd"/>
      <w:r w:rsidRPr="00281749">
        <w:rPr>
          <w:rFonts w:ascii="Times New Roman" w:hAnsi="Times New Roman" w:cs="Times New Roman"/>
          <w:sz w:val="28"/>
          <w:szCs w:val="28"/>
        </w:rPr>
        <w:t xml:space="preserve"> v </w:t>
      </w:r>
      <w:proofErr w:type="spellStart"/>
      <w:r w:rsidRPr="00281749">
        <w:rPr>
          <w:rFonts w:ascii="Times New Roman" w:hAnsi="Times New Roman" w:cs="Times New Roman"/>
          <w:sz w:val="28"/>
          <w:szCs w:val="28"/>
        </w:rPr>
        <w:t>Kalu</w:t>
      </w:r>
      <w:proofErr w:type="spellEnd"/>
      <w:r w:rsidRPr="00281749">
        <w:rPr>
          <w:rFonts w:ascii="Times New Roman" w:hAnsi="Times New Roman" w:cs="Times New Roman"/>
          <w:sz w:val="28"/>
          <w:szCs w:val="28"/>
        </w:rPr>
        <w:t xml:space="preserve"> </w:t>
      </w:r>
      <w:proofErr w:type="spellStart"/>
      <w:r w:rsidRPr="00281749">
        <w:rPr>
          <w:rFonts w:ascii="Times New Roman" w:hAnsi="Times New Roman" w:cs="Times New Roman"/>
          <w:sz w:val="28"/>
          <w:szCs w:val="28"/>
        </w:rPr>
        <w:t>Raju</w:t>
      </w:r>
      <w:proofErr w:type="spellEnd"/>
      <w:r w:rsidRPr="00281749">
        <w:rPr>
          <w:rFonts w:ascii="Times New Roman" w:hAnsi="Times New Roman" w:cs="Times New Roman"/>
          <w:sz w:val="28"/>
          <w:szCs w:val="28"/>
        </w:rPr>
        <w:t xml:space="preserve">, there was a promise to pa the lawyer an additional amount if the suit was successful. The promise was void as it was the legal obligation of the lawyer to win the case. In Collins v </w:t>
      </w:r>
      <w:proofErr w:type="spellStart"/>
      <w:r w:rsidRPr="00281749">
        <w:rPr>
          <w:rFonts w:ascii="Times New Roman" w:hAnsi="Times New Roman" w:cs="Times New Roman"/>
          <w:sz w:val="28"/>
          <w:szCs w:val="28"/>
        </w:rPr>
        <w:t>Godefroy</w:t>
      </w:r>
      <w:proofErr w:type="spellEnd"/>
      <w:r w:rsidRPr="00281749">
        <w:rPr>
          <w:rFonts w:ascii="Times New Roman" w:hAnsi="Times New Roman" w:cs="Times New Roman"/>
          <w:sz w:val="28"/>
          <w:szCs w:val="28"/>
        </w:rPr>
        <w:t xml:space="preserve">, a lawsuit was going on in which </w:t>
      </w:r>
      <w:proofErr w:type="spellStart"/>
      <w:r w:rsidRPr="00281749">
        <w:rPr>
          <w:rFonts w:ascii="Times New Roman" w:hAnsi="Times New Roman" w:cs="Times New Roman"/>
          <w:sz w:val="28"/>
          <w:szCs w:val="28"/>
        </w:rPr>
        <w:t>Godefroy</w:t>
      </w:r>
      <w:proofErr w:type="spellEnd"/>
      <w:r w:rsidRPr="00281749">
        <w:rPr>
          <w:rFonts w:ascii="Times New Roman" w:hAnsi="Times New Roman" w:cs="Times New Roman"/>
          <w:sz w:val="28"/>
          <w:szCs w:val="28"/>
        </w:rPr>
        <w:t xml:space="preserve"> is a party. The court sent a summons to Collins to appear as a witness. </w:t>
      </w:r>
      <w:proofErr w:type="spellStart"/>
      <w:r w:rsidRPr="00281749">
        <w:rPr>
          <w:rFonts w:ascii="Times New Roman" w:hAnsi="Times New Roman" w:cs="Times New Roman"/>
          <w:sz w:val="28"/>
          <w:szCs w:val="28"/>
        </w:rPr>
        <w:t>Godefroy</w:t>
      </w:r>
      <w:proofErr w:type="spellEnd"/>
      <w:r w:rsidRPr="00281749">
        <w:rPr>
          <w:rFonts w:ascii="Times New Roman" w:hAnsi="Times New Roman" w:cs="Times New Roman"/>
          <w:sz w:val="28"/>
          <w:szCs w:val="28"/>
        </w:rPr>
        <w:t xml:space="preserve"> promised to reimburse the expenses incurred by Collins. It was held that </w:t>
      </w:r>
      <w:proofErr w:type="spellStart"/>
      <w:r w:rsidRPr="00281749">
        <w:rPr>
          <w:rFonts w:ascii="Times New Roman" w:hAnsi="Times New Roman" w:cs="Times New Roman"/>
          <w:sz w:val="28"/>
          <w:szCs w:val="28"/>
        </w:rPr>
        <w:t>Godefroy</w:t>
      </w:r>
      <w:proofErr w:type="spellEnd"/>
      <w:r w:rsidRPr="00281749">
        <w:rPr>
          <w:rFonts w:ascii="Times New Roman" w:hAnsi="Times New Roman" w:cs="Times New Roman"/>
          <w:sz w:val="28"/>
          <w:szCs w:val="28"/>
        </w:rPr>
        <w:t xml:space="preserve"> was not obliged to pay as Collins was performing his legal duty.</w:t>
      </w: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 xml:space="preserve">Thirdly, forbearance to sue is a valid consideration as it is abstinence to do an act. In Debi </w:t>
      </w:r>
      <w:proofErr w:type="spellStart"/>
      <w:r w:rsidRPr="00281749">
        <w:rPr>
          <w:rFonts w:ascii="Times New Roman" w:hAnsi="Times New Roman" w:cs="Times New Roman"/>
          <w:sz w:val="28"/>
          <w:szCs w:val="28"/>
        </w:rPr>
        <w:t>Radha</w:t>
      </w:r>
      <w:proofErr w:type="spellEnd"/>
      <w:r w:rsidRPr="00281749">
        <w:rPr>
          <w:rFonts w:ascii="Times New Roman" w:hAnsi="Times New Roman" w:cs="Times New Roman"/>
          <w:sz w:val="28"/>
          <w:szCs w:val="28"/>
        </w:rPr>
        <w:t xml:space="preserve"> </w:t>
      </w:r>
      <w:proofErr w:type="spellStart"/>
      <w:r w:rsidRPr="00281749">
        <w:rPr>
          <w:rFonts w:ascii="Times New Roman" w:hAnsi="Times New Roman" w:cs="Times New Roman"/>
          <w:sz w:val="28"/>
          <w:szCs w:val="28"/>
        </w:rPr>
        <w:t>Rani</w:t>
      </w:r>
      <w:proofErr w:type="spellEnd"/>
      <w:r w:rsidRPr="00281749">
        <w:rPr>
          <w:rFonts w:ascii="Times New Roman" w:hAnsi="Times New Roman" w:cs="Times New Roman"/>
          <w:sz w:val="28"/>
          <w:szCs w:val="28"/>
        </w:rPr>
        <w:t xml:space="preserve"> </w:t>
      </w:r>
      <w:proofErr w:type="gramStart"/>
      <w:r w:rsidRPr="00281749">
        <w:rPr>
          <w:rFonts w:ascii="Times New Roman" w:hAnsi="Times New Roman" w:cs="Times New Roman"/>
          <w:sz w:val="28"/>
          <w:szCs w:val="28"/>
        </w:rPr>
        <w:t>v</w:t>
      </w:r>
      <w:proofErr w:type="gramEnd"/>
      <w:r w:rsidRPr="00281749">
        <w:rPr>
          <w:rFonts w:ascii="Times New Roman" w:hAnsi="Times New Roman" w:cs="Times New Roman"/>
          <w:sz w:val="28"/>
          <w:szCs w:val="28"/>
        </w:rPr>
        <w:t xml:space="preserve"> Ram Das, a wife was ready to sue her husband for maintenance allowance but had forborne to sue as the husband agreed to pay her </w:t>
      </w:r>
      <w:r w:rsidRPr="00281749">
        <w:rPr>
          <w:rFonts w:ascii="Times New Roman" w:hAnsi="Times New Roman" w:cs="Times New Roman"/>
          <w:sz w:val="28"/>
          <w:szCs w:val="28"/>
        </w:rPr>
        <w:lastRenderedPageBreak/>
        <w:t>a monthly stipend. It was held that promise not to sue is the abstinence to do an act and thus, a valid consideration.</w:t>
      </w: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Fourthly, consideration must not be adequate. The courts do not inquire into the adequacy of consideration. The adequacy of consideration is for the parties to consider at the time of the contract. If the consent of the parties is obtained freely, the inadequacy of consideration will not matter. If the consent is not free, the inadequacy of consideration will matter.</w:t>
      </w: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 xml:space="preserve">Consideration Section 2(d) of the Indian Contact Act defines consideration as “when at the desire of the </w:t>
      </w:r>
      <w:proofErr w:type="spellStart"/>
      <w:r w:rsidRPr="00281749">
        <w:rPr>
          <w:rFonts w:ascii="Times New Roman" w:hAnsi="Times New Roman" w:cs="Times New Roman"/>
          <w:sz w:val="28"/>
          <w:szCs w:val="28"/>
        </w:rPr>
        <w:t>promisor</w:t>
      </w:r>
      <w:proofErr w:type="spellEnd"/>
      <w:r w:rsidRPr="00281749">
        <w:rPr>
          <w:rFonts w:ascii="Times New Roman" w:hAnsi="Times New Roman" w:cs="Times New Roman"/>
          <w:sz w:val="28"/>
          <w:szCs w:val="28"/>
        </w:rPr>
        <w:t xml:space="preserve">, </w:t>
      </w:r>
      <w:proofErr w:type="spellStart"/>
      <w:r w:rsidRPr="00281749">
        <w:rPr>
          <w:rFonts w:ascii="Times New Roman" w:hAnsi="Times New Roman" w:cs="Times New Roman"/>
          <w:sz w:val="28"/>
          <w:szCs w:val="28"/>
        </w:rPr>
        <w:t>promisee</w:t>
      </w:r>
      <w:proofErr w:type="spellEnd"/>
      <w:r w:rsidRPr="00281749">
        <w:rPr>
          <w:rFonts w:ascii="Times New Roman" w:hAnsi="Times New Roman" w:cs="Times New Roman"/>
          <w:sz w:val="28"/>
          <w:szCs w:val="28"/>
        </w:rPr>
        <w:t xml:space="preserve"> or any other person has done or abstained from doing or does or abstains from doing or promises to do or to abstain from doing something, such act or abstinence, or promise is called a consideration for the promise.”  Consideration must proceed at the desire of the </w:t>
      </w:r>
      <w:proofErr w:type="spellStart"/>
      <w:r w:rsidRPr="00281749">
        <w:rPr>
          <w:rFonts w:ascii="Times New Roman" w:hAnsi="Times New Roman" w:cs="Times New Roman"/>
          <w:sz w:val="28"/>
          <w:szCs w:val="28"/>
        </w:rPr>
        <w:t>Promisor</w:t>
      </w:r>
      <w:proofErr w:type="spellEnd"/>
      <w:r w:rsidRPr="00281749">
        <w:rPr>
          <w:rFonts w:ascii="Times New Roman" w:hAnsi="Times New Roman" w:cs="Times New Roman"/>
          <w:sz w:val="28"/>
          <w:szCs w:val="28"/>
        </w:rPr>
        <w:t xml:space="preserve">  Consideration may move from the </w:t>
      </w:r>
      <w:proofErr w:type="spellStart"/>
      <w:r w:rsidRPr="00281749">
        <w:rPr>
          <w:rFonts w:ascii="Times New Roman" w:hAnsi="Times New Roman" w:cs="Times New Roman"/>
          <w:sz w:val="28"/>
          <w:szCs w:val="28"/>
        </w:rPr>
        <w:t>promisee</w:t>
      </w:r>
      <w:proofErr w:type="spellEnd"/>
      <w:r w:rsidRPr="00281749">
        <w:rPr>
          <w:rFonts w:ascii="Times New Roman" w:hAnsi="Times New Roman" w:cs="Times New Roman"/>
          <w:sz w:val="28"/>
          <w:szCs w:val="28"/>
        </w:rPr>
        <w:t xml:space="preserve"> or any other person:  </w:t>
      </w:r>
      <w:proofErr w:type="spellStart"/>
      <w:r w:rsidRPr="00281749">
        <w:rPr>
          <w:rFonts w:ascii="Times New Roman" w:hAnsi="Times New Roman" w:cs="Times New Roman"/>
          <w:sz w:val="28"/>
          <w:szCs w:val="28"/>
        </w:rPr>
        <w:t>Privity</w:t>
      </w:r>
      <w:proofErr w:type="spellEnd"/>
      <w:r w:rsidRPr="00281749">
        <w:rPr>
          <w:rFonts w:ascii="Times New Roman" w:hAnsi="Times New Roman" w:cs="Times New Roman"/>
          <w:sz w:val="28"/>
          <w:szCs w:val="28"/>
        </w:rPr>
        <w:t xml:space="preserve"> of Contract Consideration may be a promise to do something or abstain from doing something Consideration may be past, present or future There must be independent consideration to support each independent promise Consideration must have some value in the eyes of Law though it need not be adequate Consideration must be real and not illusory, impossible uncertain, ambiguous, fraudulent, immoral or opposed to public policy</w:t>
      </w: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Consideration is defined under </w:t>
      </w:r>
      <w:hyperlink r:id="rId5" w:tgtFrame="_blank" w:history="1">
        <w:r w:rsidRPr="00281749">
          <w:rPr>
            <w:rStyle w:val="Hyperlink"/>
            <w:rFonts w:ascii="Times New Roman" w:hAnsi="Times New Roman" w:cs="Times New Roman"/>
            <w:sz w:val="28"/>
            <w:szCs w:val="28"/>
            <w:u w:val="none"/>
          </w:rPr>
          <w:t>Section 2d</w:t>
        </w:r>
      </w:hyperlink>
      <w:r w:rsidRPr="00281749">
        <w:rPr>
          <w:rFonts w:ascii="Times New Roman" w:hAnsi="Times New Roman" w:cs="Times New Roman"/>
          <w:sz w:val="28"/>
          <w:szCs w:val="28"/>
        </w:rPr>
        <w:t xml:space="preserve"> of the Indian Contracts Act, 1872. It is defined as when the </w:t>
      </w:r>
      <w:proofErr w:type="spellStart"/>
      <w:r w:rsidRPr="00281749">
        <w:rPr>
          <w:rFonts w:ascii="Times New Roman" w:hAnsi="Times New Roman" w:cs="Times New Roman"/>
          <w:sz w:val="28"/>
          <w:szCs w:val="28"/>
        </w:rPr>
        <w:t>promisee</w:t>
      </w:r>
      <w:proofErr w:type="spellEnd"/>
      <w:r w:rsidRPr="00281749">
        <w:rPr>
          <w:rFonts w:ascii="Times New Roman" w:hAnsi="Times New Roman" w:cs="Times New Roman"/>
          <w:sz w:val="28"/>
          <w:szCs w:val="28"/>
        </w:rPr>
        <w:t xml:space="preserve"> at the request to the </w:t>
      </w:r>
      <w:proofErr w:type="spellStart"/>
      <w:r w:rsidRPr="00281749">
        <w:rPr>
          <w:rFonts w:ascii="Times New Roman" w:hAnsi="Times New Roman" w:cs="Times New Roman"/>
          <w:sz w:val="28"/>
          <w:szCs w:val="28"/>
        </w:rPr>
        <w:t>promisor</w:t>
      </w:r>
      <w:proofErr w:type="spellEnd"/>
      <w:r w:rsidRPr="00281749">
        <w:rPr>
          <w:rFonts w:ascii="Times New Roman" w:hAnsi="Times New Roman" w:cs="Times New Roman"/>
          <w:sz w:val="28"/>
          <w:szCs w:val="28"/>
        </w:rPr>
        <w:t xml:space="preserve"> has:</w:t>
      </w:r>
    </w:p>
    <w:p w:rsidR="00180AAD" w:rsidRPr="00281749" w:rsidRDefault="00180AAD" w:rsidP="00281749">
      <w:pPr>
        <w:pStyle w:val="ListParagraph"/>
        <w:numPr>
          <w:ilvl w:val="0"/>
          <w:numId w:val="4"/>
        </w:numPr>
        <w:jc w:val="both"/>
        <w:rPr>
          <w:rFonts w:ascii="Times New Roman" w:hAnsi="Times New Roman" w:cs="Times New Roman"/>
          <w:sz w:val="28"/>
          <w:szCs w:val="28"/>
        </w:rPr>
      </w:pPr>
      <w:r w:rsidRPr="00281749">
        <w:rPr>
          <w:rFonts w:ascii="Times New Roman" w:hAnsi="Times New Roman" w:cs="Times New Roman"/>
          <w:sz w:val="28"/>
          <w:szCs w:val="28"/>
        </w:rPr>
        <w:t>Done or abstained from doing something,</w:t>
      </w:r>
    </w:p>
    <w:p w:rsidR="00180AAD" w:rsidRPr="00281749" w:rsidRDefault="00180AAD" w:rsidP="00281749">
      <w:pPr>
        <w:pStyle w:val="ListParagraph"/>
        <w:numPr>
          <w:ilvl w:val="0"/>
          <w:numId w:val="4"/>
        </w:numPr>
        <w:jc w:val="both"/>
        <w:rPr>
          <w:rFonts w:ascii="Times New Roman" w:hAnsi="Times New Roman" w:cs="Times New Roman"/>
          <w:sz w:val="28"/>
          <w:szCs w:val="28"/>
        </w:rPr>
      </w:pPr>
      <w:r w:rsidRPr="00281749">
        <w:rPr>
          <w:rFonts w:ascii="Times New Roman" w:hAnsi="Times New Roman" w:cs="Times New Roman"/>
          <w:sz w:val="28"/>
          <w:szCs w:val="28"/>
        </w:rPr>
        <w:t>Does or abstains from doing something,</w:t>
      </w:r>
    </w:p>
    <w:p w:rsidR="00180AAD" w:rsidRPr="00281749" w:rsidRDefault="00180AAD" w:rsidP="00281749">
      <w:pPr>
        <w:pStyle w:val="ListParagraph"/>
        <w:numPr>
          <w:ilvl w:val="0"/>
          <w:numId w:val="4"/>
        </w:numPr>
        <w:jc w:val="both"/>
        <w:rPr>
          <w:rFonts w:ascii="Times New Roman" w:hAnsi="Times New Roman" w:cs="Times New Roman"/>
          <w:sz w:val="28"/>
          <w:szCs w:val="28"/>
        </w:rPr>
      </w:pPr>
      <w:r w:rsidRPr="00281749">
        <w:rPr>
          <w:rFonts w:ascii="Times New Roman" w:hAnsi="Times New Roman" w:cs="Times New Roman"/>
          <w:sz w:val="28"/>
          <w:szCs w:val="28"/>
        </w:rPr>
        <w:t>Promises to do or abstain from something,</w:t>
      </w:r>
    </w:p>
    <w:p w:rsidR="00180AAD" w:rsidRDefault="00180AAD" w:rsidP="00281749">
      <w:pPr>
        <w:pStyle w:val="ListParagraph"/>
        <w:numPr>
          <w:ilvl w:val="0"/>
          <w:numId w:val="4"/>
        </w:numPr>
        <w:jc w:val="both"/>
        <w:rPr>
          <w:rFonts w:ascii="Times New Roman" w:hAnsi="Times New Roman" w:cs="Times New Roman"/>
          <w:sz w:val="28"/>
          <w:szCs w:val="28"/>
        </w:rPr>
      </w:pPr>
      <w:r w:rsidRPr="00281749">
        <w:rPr>
          <w:rFonts w:ascii="Times New Roman" w:hAnsi="Times New Roman" w:cs="Times New Roman"/>
          <w:sz w:val="28"/>
          <w:szCs w:val="28"/>
        </w:rPr>
        <w:t>Then such act or abstinence is called consideration.</w:t>
      </w:r>
    </w:p>
    <w:p w:rsidR="00281749" w:rsidRPr="00281749" w:rsidRDefault="00281749" w:rsidP="00281749">
      <w:pPr>
        <w:pStyle w:val="ListParagraph"/>
        <w:jc w:val="both"/>
        <w:rPr>
          <w:rFonts w:ascii="Times New Roman" w:hAnsi="Times New Roman" w:cs="Times New Roman"/>
          <w:sz w:val="28"/>
          <w:szCs w:val="28"/>
        </w:rPr>
      </w:pPr>
    </w:p>
    <w:p w:rsidR="00180AAD" w:rsidRPr="00281749" w:rsidRDefault="00180AAD" w:rsidP="00281749">
      <w:pPr>
        <w:jc w:val="center"/>
        <w:rPr>
          <w:rFonts w:ascii="Times New Roman" w:hAnsi="Times New Roman" w:cs="Times New Roman"/>
          <w:b/>
          <w:sz w:val="28"/>
          <w:szCs w:val="28"/>
          <w:u w:val="single"/>
        </w:rPr>
      </w:pPr>
      <w:r w:rsidRPr="00281749">
        <w:rPr>
          <w:rFonts w:ascii="Times New Roman" w:hAnsi="Times New Roman" w:cs="Times New Roman"/>
          <w:b/>
          <w:sz w:val="28"/>
          <w:szCs w:val="28"/>
          <w:u w:val="single"/>
        </w:rPr>
        <w:t xml:space="preserve">Why do we need </w:t>
      </w:r>
      <w:proofErr w:type="gramStart"/>
      <w:r w:rsidRPr="00281749">
        <w:rPr>
          <w:rFonts w:ascii="Times New Roman" w:hAnsi="Times New Roman" w:cs="Times New Roman"/>
          <w:b/>
          <w:sz w:val="28"/>
          <w:szCs w:val="28"/>
          <w:u w:val="single"/>
        </w:rPr>
        <w:t>consideration</w:t>
      </w:r>
      <w:proofErr w:type="gramEnd"/>
    </w:p>
    <w:p w:rsidR="00281749" w:rsidRPr="00281749" w:rsidRDefault="00281749" w:rsidP="00281749">
      <w:pPr>
        <w:jc w:val="center"/>
        <w:rPr>
          <w:rFonts w:ascii="Times New Roman" w:hAnsi="Times New Roman" w:cs="Times New Roman"/>
          <w:sz w:val="28"/>
          <w:szCs w:val="28"/>
        </w:rPr>
      </w:pPr>
    </w:p>
    <w:p w:rsidR="00180AAD" w:rsidRPr="00281749" w:rsidRDefault="00180AAD" w:rsidP="00281749">
      <w:pPr>
        <w:jc w:val="both"/>
        <w:rPr>
          <w:rFonts w:ascii="Times New Roman" w:hAnsi="Times New Roman" w:cs="Times New Roman"/>
          <w:sz w:val="28"/>
          <w:szCs w:val="28"/>
        </w:rPr>
      </w:pPr>
      <w:r w:rsidRPr="00281749">
        <w:rPr>
          <w:rFonts w:ascii="Times New Roman" w:hAnsi="Times New Roman" w:cs="Times New Roman"/>
          <w:sz w:val="28"/>
          <w:szCs w:val="28"/>
        </w:rPr>
        <w:t xml:space="preserve">Only the promises that are backed by consideration are enforceable because any promise made without any obligation is usually very rash and without any sort of deliberation. The reason for making consideration an essential part of a contract is because it levies a sort of burden on the parties to fulfil the terms of the contract. For Example, if, A promises to give B a car without B doing or </w:t>
      </w:r>
      <w:r w:rsidRPr="00281749">
        <w:rPr>
          <w:rFonts w:ascii="Times New Roman" w:hAnsi="Times New Roman" w:cs="Times New Roman"/>
          <w:sz w:val="28"/>
          <w:szCs w:val="28"/>
        </w:rPr>
        <w:lastRenderedPageBreak/>
        <w:t>abstaining to do anything for it, makes the promise by an unenforceable. This will be a gift and not a contract per se.</w:t>
      </w:r>
    </w:p>
    <w:p w:rsidR="00180AAD" w:rsidRPr="00281749" w:rsidRDefault="00281749" w:rsidP="00281749">
      <w:pPr>
        <w:jc w:val="both"/>
        <w:rPr>
          <w:rFonts w:ascii="Times New Roman" w:hAnsi="Times New Roman" w:cs="Times New Roman"/>
          <w:sz w:val="28"/>
          <w:szCs w:val="28"/>
        </w:rPr>
      </w:pPr>
      <w:r w:rsidRPr="00281749">
        <w:rPr>
          <w:rFonts w:ascii="Times New Roman" w:hAnsi="Times New Roman" w:cs="Times New Roman"/>
          <w:sz w:val="28"/>
          <w:szCs w:val="28"/>
        </w:rPr>
        <w:t>A contract, in order to be valid requires nine essential elements. One of those essential elements is Consideration. Subject to certain exceptions, an agreement made without consideration in </w:t>
      </w:r>
      <w:proofErr w:type="spellStart"/>
      <w:r w:rsidRPr="00281749">
        <w:rPr>
          <w:rFonts w:ascii="Times New Roman" w:hAnsi="Times New Roman" w:cs="Times New Roman"/>
          <w:sz w:val="28"/>
          <w:szCs w:val="28"/>
        </w:rPr>
        <w:t>nudum</w:t>
      </w:r>
      <w:proofErr w:type="spellEnd"/>
      <w:r w:rsidRPr="00281749">
        <w:rPr>
          <w:rFonts w:ascii="Times New Roman" w:hAnsi="Times New Roman" w:cs="Times New Roman"/>
          <w:sz w:val="28"/>
          <w:szCs w:val="28"/>
        </w:rPr>
        <w:t xml:space="preserve"> </w:t>
      </w:r>
      <w:proofErr w:type="spellStart"/>
      <w:r w:rsidRPr="00281749">
        <w:rPr>
          <w:rFonts w:ascii="Times New Roman" w:hAnsi="Times New Roman" w:cs="Times New Roman"/>
          <w:sz w:val="28"/>
          <w:szCs w:val="28"/>
        </w:rPr>
        <w:t>pactum</w:t>
      </w:r>
      <w:proofErr w:type="spellEnd"/>
      <w:r w:rsidRPr="00281749">
        <w:rPr>
          <w:rFonts w:ascii="Times New Roman" w:hAnsi="Times New Roman" w:cs="Times New Roman"/>
          <w:sz w:val="28"/>
          <w:szCs w:val="28"/>
        </w:rPr>
        <w:t> (a nude contract) and is void. Consideration is a technical term used in the sense of quid pro quo (something in return). When a party to an agreement promises to do something, he must get ‘something’ in return. That ‘something’ is defined as a Consideration.</w:t>
      </w:r>
      <w:r w:rsidRPr="00281749">
        <w:rPr>
          <w:rFonts w:ascii="Times New Roman" w:hAnsi="Times New Roman" w:cs="Times New Roman"/>
          <w:sz w:val="28"/>
          <w:szCs w:val="28"/>
        </w:rPr>
        <w:br/>
      </w:r>
      <w:r w:rsidRPr="00281749">
        <w:rPr>
          <w:rFonts w:ascii="Times New Roman" w:hAnsi="Times New Roman" w:cs="Times New Roman"/>
          <w:sz w:val="28"/>
          <w:szCs w:val="28"/>
        </w:rPr>
        <w:br/>
      </w:r>
    </w:p>
    <w:sectPr w:rsidR="00180AAD" w:rsidRPr="00281749" w:rsidSect="002747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5ACF"/>
    <w:multiLevelType w:val="multilevel"/>
    <w:tmpl w:val="2424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E3270"/>
    <w:multiLevelType w:val="multilevel"/>
    <w:tmpl w:val="B0C61E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51D05A59"/>
    <w:multiLevelType w:val="hybridMultilevel"/>
    <w:tmpl w:val="8F726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81E3310"/>
    <w:multiLevelType w:val="multilevel"/>
    <w:tmpl w:val="41BE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180AAD"/>
    <w:rsid w:val="00010DEC"/>
    <w:rsid w:val="00180AAD"/>
    <w:rsid w:val="00201C64"/>
    <w:rsid w:val="002747F3"/>
    <w:rsid w:val="00281749"/>
    <w:rsid w:val="003542E2"/>
    <w:rsid w:val="003B05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F3"/>
  </w:style>
  <w:style w:type="paragraph" w:styleId="Heading2">
    <w:name w:val="heading 2"/>
    <w:basedOn w:val="Normal"/>
    <w:link w:val="Heading2Char"/>
    <w:uiPriority w:val="9"/>
    <w:qFormat/>
    <w:rsid w:val="00180AA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80AAD"/>
    <w:rPr>
      <w:i/>
      <w:iCs/>
    </w:rPr>
  </w:style>
  <w:style w:type="character" w:customStyle="1" w:styleId="Heading2Char">
    <w:name w:val="Heading 2 Char"/>
    <w:basedOn w:val="DefaultParagraphFont"/>
    <w:link w:val="Heading2"/>
    <w:uiPriority w:val="9"/>
    <w:rsid w:val="00180AA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180AAD"/>
    <w:rPr>
      <w:b/>
      <w:bCs/>
    </w:rPr>
  </w:style>
  <w:style w:type="paragraph" w:styleId="NormalWeb">
    <w:name w:val="Normal (Web)"/>
    <w:basedOn w:val="Normal"/>
    <w:uiPriority w:val="99"/>
    <w:semiHidden/>
    <w:unhideWhenUsed/>
    <w:rsid w:val="00180A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80AAD"/>
    <w:rPr>
      <w:color w:val="0000FF"/>
      <w:u w:val="single"/>
    </w:rPr>
  </w:style>
  <w:style w:type="character" w:customStyle="1" w:styleId="ez-toc-section">
    <w:name w:val="ez-toc-section"/>
    <w:basedOn w:val="DefaultParagraphFont"/>
    <w:rsid w:val="00180AAD"/>
  </w:style>
  <w:style w:type="paragraph" w:styleId="ListParagraph">
    <w:name w:val="List Paragraph"/>
    <w:basedOn w:val="Normal"/>
    <w:uiPriority w:val="34"/>
    <w:qFormat/>
    <w:rsid w:val="00281749"/>
    <w:pPr>
      <w:ind w:left="720"/>
      <w:contextualSpacing/>
    </w:pPr>
  </w:style>
</w:styles>
</file>

<file path=word/webSettings.xml><?xml version="1.0" encoding="utf-8"?>
<w:webSettings xmlns:r="http://schemas.openxmlformats.org/officeDocument/2006/relationships" xmlns:w="http://schemas.openxmlformats.org/wordprocessingml/2006/main">
  <w:divs>
    <w:div w:id="61803255">
      <w:bodyDiv w:val="1"/>
      <w:marLeft w:val="0"/>
      <w:marRight w:val="0"/>
      <w:marTop w:val="0"/>
      <w:marBottom w:val="0"/>
      <w:divBdr>
        <w:top w:val="none" w:sz="0" w:space="0" w:color="auto"/>
        <w:left w:val="none" w:sz="0" w:space="0" w:color="auto"/>
        <w:bottom w:val="none" w:sz="0" w:space="0" w:color="auto"/>
        <w:right w:val="none" w:sz="0" w:space="0" w:color="auto"/>
      </w:divBdr>
    </w:div>
    <w:div w:id="402798574">
      <w:bodyDiv w:val="1"/>
      <w:marLeft w:val="0"/>
      <w:marRight w:val="0"/>
      <w:marTop w:val="0"/>
      <w:marBottom w:val="0"/>
      <w:divBdr>
        <w:top w:val="none" w:sz="0" w:space="0" w:color="auto"/>
        <w:left w:val="none" w:sz="0" w:space="0" w:color="auto"/>
        <w:bottom w:val="none" w:sz="0" w:space="0" w:color="auto"/>
        <w:right w:val="none" w:sz="0" w:space="0" w:color="auto"/>
      </w:divBdr>
    </w:div>
    <w:div w:id="887181703">
      <w:bodyDiv w:val="1"/>
      <w:marLeft w:val="0"/>
      <w:marRight w:val="0"/>
      <w:marTop w:val="0"/>
      <w:marBottom w:val="0"/>
      <w:divBdr>
        <w:top w:val="none" w:sz="0" w:space="0" w:color="auto"/>
        <w:left w:val="none" w:sz="0" w:space="0" w:color="auto"/>
        <w:bottom w:val="none" w:sz="0" w:space="0" w:color="auto"/>
        <w:right w:val="none" w:sz="0" w:space="0" w:color="auto"/>
      </w:divBdr>
    </w:div>
    <w:div w:id="932127997">
      <w:bodyDiv w:val="1"/>
      <w:marLeft w:val="0"/>
      <w:marRight w:val="0"/>
      <w:marTop w:val="0"/>
      <w:marBottom w:val="0"/>
      <w:divBdr>
        <w:top w:val="none" w:sz="0" w:space="0" w:color="auto"/>
        <w:left w:val="none" w:sz="0" w:space="0" w:color="auto"/>
        <w:bottom w:val="none" w:sz="0" w:space="0" w:color="auto"/>
        <w:right w:val="none" w:sz="0" w:space="0" w:color="auto"/>
      </w:divBdr>
    </w:div>
    <w:div w:id="954945725">
      <w:bodyDiv w:val="1"/>
      <w:marLeft w:val="0"/>
      <w:marRight w:val="0"/>
      <w:marTop w:val="0"/>
      <w:marBottom w:val="0"/>
      <w:divBdr>
        <w:top w:val="none" w:sz="0" w:space="0" w:color="auto"/>
        <w:left w:val="none" w:sz="0" w:space="0" w:color="auto"/>
        <w:bottom w:val="none" w:sz="0" w:space="0" w:color="auto"/>
        <w:right w:val="none" w:sz="0" w:space="0" w:color="auto"/>
      </w:divBdr>
      <w:divsChild>
        <w:div w:id="891774169">
          <w:marLeft w:val="0"/>
          <w:marRight w:val="0"/>
          <w:marTop w:val="0"/>
          <w:marBottom w:val="166"/>
          <w:divBdr>
            <w:top w:val="none" w:sz="0" w:space="0" w:color="auto"/>
            <w:left w:val="none" w:sz="0" w:space="0" w:color="auto"/>
            <w:bottom w:val="none" w:sz="0" w:space="0" w:color="auto"/>
            <w:right w:val="none" w:sz="0" w:space="0" w:color="auto"/>
          </w:divBdr>
        </w:div>
        <w:div w:id="2114396667">
          <w:marLeft w:val="166"/>
          <w:marRight w:val="0"/>
          <w:marTop w:val="0"/>
          <w:marBottom w:val="0"/>
          <w:divBdr>
            <w:top w:val="none" w:sz="0" w:space="0" w:color="auto"/>
            <w:left w:val="none" w:sz="0" w:space="0" w:color="auto"/>
            <w:bottom w:val="none" w:sz="0" w:space="0" w:color="auto"/>
            <w:right w:val="none" w:sz="0" w:space="0" w:color="auto"/>
          </w:divBdr>
        </w:div>
      </w:divsChild>
    </w:div>
    <w:div w:id="20185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iankanoon.org/doc/8776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HP LAPTOP</cp:lastModifiedBy>
  <cp:revision>4</cp:revision>
  <dcterms:created xsi:type="dcterms:W3CDTF">2021-08-08T06:29:00Z</dcterms:created>
  <dcterms:modified xsi:type="dcterms:W3CDTF">2021-08-08T08:08:00Z</dcterms:modified>
</cp:coreProperties>
</file>